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t xml:space="preserve">PHÂN TÍCH KẾT QUẢ ĐIỂM THI THỬ THPT </w:t>
      </w:r>
    </w:p>
    <w:p>
      <w:pPr>
        <w:jc w:val="center"/>
        <w:rPr>
          <w:b/>
          <w:sz w:val="36"/>
        </w:rPr>
      </w:pPr>
      <w:r>
        <w:rPr>
          <w:b/>
          <w:sz w:val="36"/>
        </w:rPr>
        <w:t xml:space="preserve">NGÀY </w:t>
      </w:r>
      <w:r>
        <w:rPr>
          <w:b/>
          <w:sz w:val="36"/>
          <w:lang w:val="en-US"/>
        </w:rPr>
        <w:t>19</w:t>
      </w:r>
      <w:r>
        <w:rPr>
          <w:b/>
          <w:sz w:val="36"/>
        </w:rPr>
        <w:t>/05/2019</w:t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  <w:lang w:val="en-US"/>
        </w:rPr>
      </w:pPr>
      <w:bookmarkStart w:id="0" w:name="_GoBack"/>
      <w:r>
        <w:rPr>
          <w:b/>
          <w:sz w:val="36"/>
          <w:lang w:val="en-US"/>
        </w:rPr>
        <w:drawing>
          <wp:inline distT="0" distB="0" distL="114300" distR="114300">
            <wp:extent cx="5596255" cy="3477895"/>
            <wp:effectExtent l="4445" t="4445" r="1905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/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626735" cy="3599180"/>
            <wp:effectExtent l="4445" t="4445" r="762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4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861"/>
        <w:gridCol w:w="734"/>
        <w:gridCol w:w="288"/>
        <w:gridCol w:w="287"/>
        <w:gridCol w:w="1595"/>
        <w:gridCol w:w="1381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3" w:hRule="atLeast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</w:rPr>
              <w:t>Điểm thấp nhất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1.0</w:t>
            </w:r>
          </w:p>
        </w:tc>
        <w:tc>
          <w:tcPr>
            <w:tcW w:w="288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Điểm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Tần số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Phần trăm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</w:rPr>
              <w:t>Điểm cao nhất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9.8</w:t>
            </w:r>
          </w:p>
        </w:tc>
        <w:tc>
          <w:tcPr>
            <w:tcW w:w="288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1.0-4.9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  <w:t>63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24.4%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</w:rPr>
              <w:t>Điểm trung bình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5.9</w:t>
            </w:r>
          </w:p>
        </w:tc>
        <w:tc>
          <w:tcPr>
            <w:tcW w:w="288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5.0-5.9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  <w:t>49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18.9%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2861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3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6.0-6.9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  <w:t>76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29.4%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2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3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>7.0-7.9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  <w:t>54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20.9%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4" w:hRule="atLeast"/>
        </w:trPr>
        <w:tc>
          <w:tcPr>
            <w:tcW w:w="2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3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8.0-8.9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  <w:t>14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5.4%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4" w:hRule="atLeast"/>
        </w:trPr>
        <w:tc>
          <w:tcPr>
            <w:tcW w:w="2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3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9.0-10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8"/>
                <w:szCs w:val="28"/>
                <w:vertAlign w:val="baseline"/>
                <w:lang w:val="en-US"/>
              </w:rPr>
              <w:t>0.7%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Trong kỳ thi thử môn tiếng Anh THPT Quốc gia ngày </w:t>
      </w:r>
      <w:r>
        <w:rPr>
          <w:sz w:val="28"/>
          <w:lang w:val="en-US"/>
        </w:rPr>
        <w:t>19</w:t>
      </w:r>
      <w:r>
        <w:rPr>
          <w:sz w:val="28"/>
        </w:rPr>
        <w:t>/05/2019 vừa qua, đã có 2</w:t>
      </w:r>
      <w:r>
        <w:rPr>
          <w:sz w:val="28"/>
          <w:lang w:val="en-US"/>
        </w:rPr>
        <w:t>58</w:t>
      </w:r>
      <w:r>
        <w:rPr>
          <w:sz w:val="28"/>
        </w:rPr>
        <w:t xml:space="preserve"> thí sinh dự thi và có điểm kết luận cuối cùng.</w:t>
      </w:r>
    </w:p>
    <w:p>
      <w:pPr>
        <w:spacing w:after="0" w:line="360" w:lineRule="auto"/>
        <w:ind w:firstLine="720"/>
        <w:jc w:val="both"/>
        <w:rPr>
          <w:sz w:val="28"/>
        </w:rPr>
      </w:pPr>
    </w:p>
    <w:p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Theo số liệu phân tích, ta thấy có </w:t>
      </w:r>
      <w:r>
        <w:rPr>
          <w:sz w:val="28"/>
          <w:lang w:val="en-US"/>
        </w:rPr>
        <w:t>63</w:t>
      </w:r>
      <w:r>
        <w:rPr>
          <w:sz w:val="28"/>
        </w:rPr>
        <w:t xml:space="preserve"> thí sinh đạt điểm dưới mức điểm trung bình từ </w:t>
      </w:r>
      <w:r>
        <w:rPr>
          <w:sz w:val="28"/>
          <w:lang w:val="en-US"/>
        </w:rPr>
        <w:t>1.0</w:t>
      </w:r>
      <w:r>
        <w:rPr>
          <w:sz w:val="28"/>
        </w:rPr>
        <w:t xml:space="preserve">-4.9 điểm (chiếm </w:t>
      </w:r>
      <w:r>
        <w:rPr>
          <w:sz w:val="28"/>
          <w:lang w:val="en-US"/>
        </w:rPr>
        <w:t>24.4</w:t>
      </w:r>
      <w:r>
        <w:rPr>
          <w:sz w:val="28"/>
        </w:rPr>
        <w:t xml:space="preserve">%), </w:t>
      </w:r>
      <w:r>
        <w:rPr>
          <w:sz w:val="28"/>
          <w:lang w:val="en-US"/>
        </w:rPr>
        <w:t>49</w:t>
      </w:r>
      <w:r>
        <w:rPr>
          <w:sz w:val="28"/>
        </w:rPr>
        <w:t xml:space="preserve"> thí sinh đạt điểm từ 5.0-5.9 điểm (chiếm </w:t>
      </w:r>
      <w:r>
        <w:rPr>
          <w:sz w:val="28"/>
          <w:lang w:val="en-US"/>
        </w:rPr>
        <w:t>18.9</w:t>
      </w:r>
      <w:r>
        <w:rPr>
          <w:sz w:val="28"/>
        </w:rPr>
        <w:t xml:space="preserve">%), </w:t>
      </w:r>
      <w:r>
        <w:rPr>
          <w:sz w:val="28"/>
          <w:lang w:val="en-US"/>
        </w:rPr>
        <w:t>76</w:t>
      </w:r>
      <w:r>
        <w:rPr>
          <w:sz w:val="28"/>
        </w:rPr>
        <w:t xml:space="preserve"> thí sinh đạt điểm từ 6.0-6.9 điểm (chiếm 2</w:t>
      </w:r>
      <w:r>
        <w:rPr>
          <w:sz w:val="28"/>
          <w:lang w:val="en-US"/>
        </w:rPr>
        <w:t>9.4</w:t>
      </w:r>
      <w:r>
        <w:rPr>
          <w:sz w:val="28"/>
        </w:rPr>
        <w:t xml:space="preserve">%), </w:t>
      </w:r>
      <w:r>
        <w:rPr>
          <w:sz w:val="28"/>
          <w:lang w:val="en-US"/>
        </w:rPr>
        <w:t>54</w:t>
      </w:r>
      <w:r>
        <w:rPr>
          <w:sz w:val="28"/>
        </w:rPr>
        <w:t xml:space="preserve"> thí sinh đạt điểm từ 7.0-7.9 điểm (chiếm 2</w:t>
      </w:r>
      <w:r>
        <w:rPr>
          <w:sz w:val="28"/>
          <w:lang w:val="en-US"/>
        </w:rPr>
        <w:t>0.9</w:t>
      </w:r>
      <w:r>
        <w:rPr>
          <w:sz w:val="28"/>
        </w:rPr>
        <w:t xml:space="preserve">%), </w:t>
      </w:r>
      <w:r>
        <w:rPr>
          <w:sz w:val="28"/>
          <w:lang w:val="en-US"/>
        </w:rPr>
        <w:t>14</w:t>
      </w:r>
      <w:r>
        <w:rPr>
          <w:sz w:val="28"/>
        </w:rPr>
        <w:t xml:space="preserve"> thí sinh đạt điểm từ 8.0-8.9 điểm (chiếm </w:t>
      </w:r>
      <w:r>
        <w:rPr>
          <w:sz w:val="28"/>
          <w:lang w:val="en-US"/>
        </w:rPr>
        <w:t>5.4</w:t>
      </w:r>
      <w:r>
        <w:rPr>
          <w:sz w:val="28"/>
        </w:rPr>
        <w:t xml:space="preserve">%) và </w:t>
      </w:r>
      <w:r>
        <w:rPr>
          <w:sz w:val="28"/>
          <w:lang w:val="en-US"/>
        </w:rPr>
        <w:t>2</w:t>
      </w:r>
      <w:r>
        <w:rPr>
          <w:sz w:val="28"/>
        </w:rPr>
        <w:t xml:space="preserve"> thí sinh đạt từ điểm 9 trở lên (</w:t>
      </w:r>
      <w:r>
        <w:rPr>
          <w:sz w:val="28"/>
          <w:lang w:val="en-US"/>
        </w:rPr>
        <w:t>0</w:t>
      </w:r>
      <w:r>
        <w:rPr>
          <w:sz w:val="28"/>
        </w:rPr>
        <w:t xml:space="preserve">.7%). Như vậy, nếu thí sinh được 4 điểm, thí sinh đó đang nằm trong </w:t>
      </w:r>
      <w:r>
        <w:rPr>
          <w:sz w:val="28"/>
          <w:lang w:val="en-US"/>
        </w:rPr>
        <w:t>24.4</w:t>
      </w:r>
      <w:r>
        <w:rPr>
          <w:sz w:val="28"/>
        </w:rPr>
        <w:t xml:space="preserve">% các bạn có số điểm thấp nhất. Tương tự, nếu thí sinh được 8 điểm trở lên, thí sinh đó đang nằm trong </w:t>
      </w:r>
      <w:r>
        <w:rPr>
          <w:sz w:val="28"/>
          <w:lang w:val="en-US"/>
        </w:rPr>
        <w:t>6.1</w:t>
      </w:r>
      <w:r>
        <w:rPr>
          <w:sz w:val="28"/>
        </w:rPr>
        <w:t>% các bạn có số điểm cao nhất.</w:t>
      </w:r>
    </w:p>
    <w:p>
      <w:pPr>
        <w:spacing w:after="0" w:line="360" w:lineRule="auto"/>
        <w:ind w:firstLine="720"/>
        <w:jc w:val="both"/>
        <w:rPr>
          <w:sz w:val="28"/>
        </w:rPr>
      </w:pPr>
    </w:p>
    <w:p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Chúc các bạn đạt được kết quả tốt nhất trong kỳ thi sắp tới!</w:t>
      </w:r>
    </w:p>
    <w:p>
      <w:pPr>
        <w:spacing w:after="0" w:line="360" w:lineRule="auto"/>
        <w:ind w:firstLine="720"/>
        <w:jc w:val="both"/>
        <w:rPr>
          <w:sz w:val="28"/>
        </w:rPr>
      </w:pPr>
    </w:p>
    <w:p>
      <w:pPr>
        <w:spacing w:after="0" w:line="360" w:lineRule="auto"/>
        <w:ind w:firstLine="700" w:firstLineChars="250"/>
        <w:jc w:val="both"/>
        <w:rPr>
          <w:sz w:val="28"/>
        </w:rPr>
      </w:pPr>
      <w:r>
        <w:rPr>
          <w:sz w:val="28"/>
        </w:rPr>
        <w:t>Trân trọng!</w:t>
      </w:r>
    </w:p>
    <w:p>
      <w:pPr>
        <w:jc w:val="both"/>
      </w:pPr>
    </w:p>
    <w:p>
      <w:pPr>
        <w:jc w:val="right"/>
        <w:rPr>
          <w:b/>
          <w:i/>
          <w:sz w:val="28"/>
        </w:rPr>
      </w:pPr>
      <w:r>
        <w:rPr>
          <w:b/>
          <w:i/>
          <w:sz w:val="28"/>
        </w:rPr>
        <w:t>Phòng Đào tạo - ĐHNN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72159"/>
    <w:rsid w:val="02EF0CC7"/>
    <w:rsid w:val="03857230"/>
    <w:rsid w:val="06901357"/>
    <w:rsid w:val="0D6B74C7"/>
    <w:rsid w:val="12E03F80"/>
    <w:rsid w:val="13E646C1"/>
    <w:rsid w:val="165F1B41"/>
    <w:rsid w:val="16C72159"/>
    <w:rsid w:val="19FD7B29"/>
    <w:rsid w:val="1C6E1702"/>
    <w:rsid w:val="1FC969EB"/>
    <w:rsid w:val="23ED1FE6"/>
    <w:rsid w:val="31321251"/>
    <w:rsid w:val="31335DEF"/>
    <w:rsid w:val="31CC6683"/>
    <w:rsid w:val="37AB0D94"/>
    <w:rsid w:val="399C2620"/>
    <w:rsid w:val="3B8A29BB"/>
    <w:rsid w:val="3CE8273E"/>
    <w:rsid w:val="42E64029"/>
    <w:rsid w:val="44D63852"/>
    <w:rsid w:val="4B1018EA"/>
    <w:rsid w:val="4D0B7428"/>
    <w:rsid w:val="4EE65CF2"/>
    <w:rsid w:val="520873D5"/>
    <w:rsid w:val="534958C0"/>
    <w:rsid w:val="545E145B"/>
    <w:rsid w:val="5EE346D2"/>
    <w:rsid w:val="677B7EFA"/>
    <w:rsid w:val="68B75D92"/>
    <w:rsid w:val="6A023857"/>
    <w:rsid w:val="6ACB2714"/>
    <w:rsid w:val="6BC61475"/>
    <w:rsid w:val="6D043CA8"/>
    <w:rsid w:val="6F72208E"/>
    <w:rsid w:val="70BD5876"/>
    <w:rsid w:val="713B5D23"/>
    <w:rsid w:val="71B86C77"/>
    <w:rsid w:val="73481E9C"/>
    <w:rsid w:val="74E60C9A"/>
    <w:rsid w:val="75160565"/>
    <w:rsid w:val="765208EB"/>
    <w:rsid w:val="78384F1A"/>
    <w:rsid w:val="798A397E"/>
    <w:rsid w:val="79E0081A"/>
    <w:rsid w:val="7D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EastAsia" w:cstheme="minorBidi"/>
      <w:sz w:val="24"/>
      <w:szCs w:val="22"/>
      <w:lang w:val="vi-VN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GB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Tần số</a:t>
            </a:r>
            <a:endParaRPr b="1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451375"/>
          <c:y val="0.02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Tần số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GB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1.0-4.9</c:v>
                </c:pt>
                <c:pt idx="1">
                  <c:v>5.0-5.9</c:v>
                </c:pt>
                <c:pt idx="2">
                  <c:v>6.0-6.9</c:v>
                </c:pt>
                <c:pt idx="3">
                  <c:v>7.0-7.9</c:v>
                </c:pt>
                <c:pt idx="4">
                  <c:v>8.0-8.9</c:v>
                </c:pt>
                <c:pt idx="5" c:formatCode="dd/mmm">
                  <c:v>9.0-10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63</c:v>
                </c:pt>
                <c:pt idx="1">
                  <c:v>49</c:v>
                </c:pt>
                <c:pt idx="2">
                  <c:v>76</c:v>
                </c:pt>
                <c:pt idx="3">
                  <c:v>54</c:v>
                </c:pt>
                <c:pt idx="4">
                  <c:v>14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9466026"/>
        <c:axId val="864400069"/>
      </c:barChart>
      <c:catAx>
        <c:axId val="6794660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864400069"/>
        <c:crosses val="autoZero"/>
        <c:auto val="1"/>
        <c:lblAlgn val="ctr"/>
        <c:lblOffset val="100"/>
        <c:noMultiLvlLbl val="0"/>
      </c:catAx>
      <c:valAx>
        <c:axId val="86440006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GB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946602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GB"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GB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n-GB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b="1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Phần trăm</a:t>
            </a:r>
            <a:endParaRPr b="1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>
        <c:manualLayout>
          <c:xMode val="edge"/>
          <c:yMode val="edge"/>
          <c:x val="0.419704322311252"/>
          <c:y val="0.017797737857618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Phần trăm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GB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>
                        <a:solidFill>
                          <a:sysClr val="windowText" lastClr="000000"/>
                        </a:solidFill>
                      </a:rPr>
                      <a:t>24%</a:t>
                    </a:r>
                    <a:endParaRPr b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GB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>
                        <a:solidFill>
                          <a:sysClr val="windowText" lastClr="000000"/>
                        </a:solidFill>
                      </a:rPr>
                      <a:t>19%</a:t>
                    </a:r>
                    <a:endParaRPr b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GB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>
                        <a:solidFill>
                          <a:sysClr val="windowText" lastClr="000000"/>
                        </a:solidFill>
                      </a:rPr>
                      <a:t>30%</a:t>
                    </a:r>
                    <a:endParaRPr b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GB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>
                        <a:solidFill>
                          <a:sysClr val="windowText" lastClr="000000"/>
                        </a:solidFill>
                      </a:rPr>
                      <a:t>21%</a:t>
                    </a:r>
                    <a:endParaRPr b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GB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>
                        <a:solidFill>
                          <a:sysClr val="windowText" lastClr="000000"/>
                        </a:solidFill>
                      </a:rPr>
                      <a:t>5%</a:t>
                    </a:r>
                    <a:endParaRPr b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n-GB"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b="1">
                        <a:solidFill>
                          <a:sysClr val="windowText" lastClr="000000"/>
                        </a:solidFill>
                      </a:rPr>
                      <a:t>1%</a:t>
                    </a:r>
                    <a:endParaRPr b="1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GB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1.0-4.9</c:v>
                </c:pt>
                <c:pt idx="1">
                  <c:v>5.0-5.9</c:v>
                </c:pt>
                <c:pt idx="2">
                  <c:v>6.0-69</c:v>
                </c:pt>
                <c:pt idx="3">
                  <c:v>7.0-7.9</c:v>
                </c:pt>
                <c:pt idx="4">
                  <c:v>8.0-8.9</c:v>
                </c:pt>
                <c:pt idx="5">
                  <c:v>9.0-10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24.4186046511628</c:v>
                </c:pt>
                <c:pt idx="1">
                  <c:v>18.9922480620155</c:v>
                </c:pt>
                <c:pt idx="2">
                  <c:v>29.4573643410853</c:v>
                </c:pt>
                <c:pt idx="3">
                  <c:v>20.9302325581395</c:v>
                </c:pt>
                <c:pt idx="4">
                  <c:v>5.42635658914729</c:v>
                </c:pt>
                <c:pt idx="5">
                  <c:v>0.775193798449612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4"/>
        <c:txPr>
          <a:bodyPr rot="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5"/>
        <c:txPr>
          <a:bodyPr rot="0" spcFirstLastPara="0" vertOverflow="ellipsis" vert="horz" wrap="square" anchor="ctr" anchorCtr="1"/>
          <a:lstStyle/>
          <a:p>
            <a:pPr>
              <a:defRPr lang="en-GB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GB"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GB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2019-05-28T03:51:00Z</dcterms:created>
  <dc:creator>Trang Trần</dc:creator>
  <cp:lastModifiedBy>Dien May Xanh</cp:lastModifiedBy>
  <dcterms:modified xsi:type="dcterms:W3CDTF">2019-05-28T07:51:37Z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2057-11.2.0.8339</vt:lpwstr>
  </property>
</Properties>
</file>